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4B5CD" w14:textId="77777777" w:rsidR="004B3F3A" w:rsidRPr="004B3F3A" w:rsidRDefault="004B3F3A" w:rsidP="004B3F3A">
      <w:pPr>
        <w:spacing w:after="0" w:line="240" w:lineRule="auto"/>
        <w:rPr>
          <w:rFonts w:ascii="Calibri" w:eastAsia="Calibri" w:hAnsi="Calibri" w:cs="Times New Roman"/>
          <w:color w:val="FF0000"/>
          <w:sz w:val="24"/>
          <w:szCs w:val="24"/>
        </w:rPr>
      </w:pPr>
      <w:r w:rsidRPr="004B3F3A">
        <w:rPr>
          <w:rFonts w:ascii="Calibri" w:eastAsia="Calibri" w:hAnsi="Calibri" w:cs="Times New Roman"/>
          <w:noProof/>
          <w:color w:val="FF0000"/>
          <w:sz w:val="24"/>
          <w:szCs w:val="24"/>
          <w:lang w:eastAsia="el-GR"/>
        </w:rPr>
        <mc:AlternateContent>
          <mc:Choice Requires="wps">
            <w:drawing>
              <wp:anchor distT="0" distB="0" distL="114300" distR="114300" simplePos="0" relativeHeight="251659264" behindDoc="0" locked="0" layoutInCell="1" allowOverlap="1" wp14:anchorId="76E3B6D1" wp14:editId="18E9662A">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8E0796F" w14:textId="77777777" w:rsidR="004B3F3A" w:rsidRDefault="004B3F3A" w:rsidP="004B3F3A">
                            <w:pPr>
                              <w:spacing w:after="0" w:line="240" w:lineRule="auto"/>
                              <w:jc w:val="center"/>
                              <w:rPr>
                                <w:color w:val="333399"/>
                                <w:sz w:val="24"/>
                                <w:szCs w:val="24"/>
                                <w:lang w:val="en-US"/>
                              </w:rPr>
                            </w:pPr>
                            <w:r>
                              <w:rPr>
                                <w:noProof/>
                                <w:color w:val="333399"/>
                                <w:sz w:val="24"/>
                                <w:szCs w:val="24"/>
                                <w:lang w:eastAsia="el-GR"/>
                              </w:rPr>
                              <w:drawing>
                                <wp:inline distT="0" distB="0" distL="0" distR="0" wp14:anchorId="4D012503" wp14:editId="3FF5B011">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69F80BF" w14:textId="77777777" w:rsidR="004B3F3A" w:rsidRDefault="004B3F3A" w:rsidP="004B3F3A">
                            <w:pPr>
                              <w:spacing w:after="0" w:line="240" w:lineRule="auto"/>
                              <w:jc w:val="center"/>
                              <w:rPr>
                                <w:color w:val="4F81BD"/>
                              </w:rPr>
                            </w:pPr>
                            <w:r>
                              <w:rPr>
                                <w:color w:val="4F81BD"/>
                              </w:rPr>
                              <w:t>ΕΛΛΗΝΙΚΗ ΔΗΜΟΚΡΑΤΙΑ</w:t>
                            </w:r>
                          </w:p>
                          <w:p w14:paraId="101B0F08" w14:textId="77777777" w:rsidR="004B3F3A" w:rsidRDefault="004B3F3A" w:rsidP="004B3F3A">
                            <w:pPr>
                              <w:spacing w:after="0" w:line="240" w:lineRule="auto"/>
                              <w:jc w:val="center"/>
                              <w:rPr>
                                <w:color w:val="4F81BD"/>
                              </w:rPr>
                            </w:pPr>
                            <w:r>
                              <w:rPr>
                                <w:color w:val="4F81BD"/>
                              </w:rPr>
                              <w:t xml:space="preserve">ΥΠΟΥΡΓΕΙΟ  ΠΟΛΙΤΙΣΜΟΥ </w:t>
                            </w:r>
                          </w:p>
                          <w:p w14:paraId="791C721B" w14:textId="77777777" w:rsidR="004B3F3A" w:rsidRDefault="004B3F3A" w:rsidP="004B3F3A">
                            <w:pPr>
                              <w:spacing w:after="0" w:line="240" w:lineRule="auto"/>
                              <w:jc w:val="center"/>
                              <w:rPr>
                                <w:color w:val="4F81BD"/>
                                <w:sz w:val="20"/>
                                <w:szCs w:val="20"/>
                              </w:rPr>
                            </w:pPr>
                            <w:r>
                              <w:rPr>
                                <w:color w:val="4F81BD"/>
                                <w:sz w:val="20"/>
                                <w:szCs w:val="20"/>
                              </w:rPr>
                              <w:t xml:space="preserve">ΓΡΑΦΕΙΟ ΤΥΠΟΥ                                    </w:t>
                            </w:r>
                          </w:p>
                          <w:p w14:paraId="53526B98" w14:textId="77777777" w:rsidR="004B3F3A" w:rsidRDefault="004B3F3A" w:rsidP="004B3F3A">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6E3B6D1"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" stroked="f" strokeweight="2.25pt">
                <v:stroke dashstyle="1 1" endcap="round"/>
                <v:textbox inset="0,0,0,0">
                  <w:txbxContent>
                    <w:p w14:paraId="48E0796F" w14:textId="77777777" w:rsidR="004B3F3A" w:rsidRDefault="004B3F3A" w:rsidP="004B3F3A">
                      <w:pPr>
                        <w:spacing w:after="0" w:line="240" w:lineRule="auto"/>
                        <w:jc w:val="center"/>
                        <w:rPr>
                          <w:color w:val="333399"/>
                          <w:sz w:val="24"/>
                          <w:szCs w:val="24"/>
                          <w:lang w:val="en-US"/>
                        </w:rPr>
                      </w:pPr>
                      <w:r>
                        <w:rPr>
                          <w:noProof/>
                          <w:color w:val="333399"/>
                          <w:sz w:val="24"/>
                          <w:szCs w:val="24"/>
                          <w:lang w:eastAsia="el-GR"/>
                        </w:rPr>
                        <w:drawing>
                          <wp:inline distT="0" distB="0" distL="0" distR="0" wp14:anchorId="4D012503" wp14:editId="3FF5B011">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69F80BF" w14:textId="77777777" w:rsidR="004B3F3A" w:rsidRDefault="004B3F3A" w:rsidP="004B3F3A">
                      <w:pPr>
                        <w:spacing w:after="0" w:line="240" w:lineRule="auto"/>
                        <w:jc w:val="center"/>
                        <w:rPr>
                          <w:color w:val="4F81BD"/>
                        </w:rPr>
                      </w:pPr>
                      <w:r>
                        <w:rPr>
                          <w:color w:val="4F81BD"/>
                        </w:rPr>
                        <w:t>ΕΛΛΗΝΙΚΗ ΔΗΜΟΚΡΑΤΙΑ</w:t>
                      </w:r>
                    </w:p>
                    <w:p w14:paraId="101B0F08" w14:textId="77777777" w:rsidR="004B3F3A" w:rsidRDefault="004B3F3A" w:rsidP="004B3F3A">
                      <w:pPr>
                        <w:spacing w:after="0" w:line="240" w:lineRule="auto"/>
                        <w:jc w:val="center"/>
                        <w:rPr>
                          <w:color w:val="4F81BD"/>
                        </w:rPr>
                      </w:pPr>
                      <w:r>
                        <w:rPr>
                          <w:color w:val="4F81BD"/>
                        </w:rPr>
                        <w:t xml:space="preserve">ΥΠΟΥΡΓΕΙΟ  ΠΟΛΙΤΙΣΜΟΥ </w:t>
                      </w:r>
                    </w:p>
                    <w:p w14:paraId="791C721B" w14:textId="77777777" w:rsidR="004B3F3A" w:rsidRDefault="004B3F3A" w:rsidP="004B3F3A">
                      <w:pPr>
                        <w:spacing w:after="0" w:line="240" w:lineRule="auto"/>
                        <w:jc w:val="center"/>
                        <w:rPr>
                          <w:color w:val="4F81BD"/>
                          <w:sz w:val="20"/>
                          <w:szCs w:val="20"/>
                        </w:rPr>
                      </w:pPr>
                      <w:r>
                        <w:rPr>
                          <w:color w:val="4F81BD"/>
                          <w:sz w:val="20"/>
                          <w:szCs w:val="20"/>
                        </w:rPr>
                        <w:t xml:space="preserve">ΓΡΑΦΕΙΟ ΤΥΠΟΥ                                    </w:t>
                      </w:r>
                    </w:p>
                    <w:p w14:paraId="53526B98" w14:textId="77777777" w:rsidR="004B3F3A" w:rsidRDefault="004B3F3A" w:rsidP="004B3F3A">
                      <w:pPr>
                        <w:spacing w:after="0" w:line="240" w:lineRule="auto"/>
                        <w:jc w:val="center"/>
                        <w:rPr>
                          <w:color w:val="4F81BD"/>
                          <w:sz w:val="20"/>
                          <w:szCs w:val="20"/>
                        </w:rPr>
                      </w:pPr>
                      <w:r>
                        <w:rPr>
                          <w:color w:val="4F81BD"/>
                          <w:sz w:val="20"/>
                          <w:szCs w:val="20"/>
                        </w:rPr>
                        <w:t>------</w:t>
                      </w:r>
                    </w:p>
                  </w:txbxContent>
                </v:textbox>
              </v:shape>
            </w:pict>
          </mc:Fallback>
        </mc:AlternateContent>
      </w:r>
      <w:r w:rsidRPr="004B3F3A">
        <w:rPr>
          <w:rFonts w:ascii="Calibri" w:eastAsia="Calibri" w:hAnsi="Calibri" w:cs="Times New Roman"/>
          <w:color w:val="FF0000"/>
          <w:sz w:val="24"/>
          <w:szCs w:val="24"/>
        </w:rPr>
        <w:t xml:space="preserve"> </w:t>
      </w:r>
    </w:p>
    <w:p w14:paraId="1BF694BE" w14:textId="77777777" w:rsidR="004B3F3A" w:rsidRPr="004B3F3A" w:rsidRDefault="004B3F3A" w:rsidP="004B3F3A">
      <w:pPr>
        <w:spacing w:after="0" w:line="240" w:lineRule="auto"/>
        <w:jc w:val="center"/>
        <w:rPr>
          <w:rFonts w:ascii="Calibri" w:eastAsia="Calibri" w:hAnsi="Calibri" w:cs="Times New Roman"/>
          <w:sz w:val="24"/>
          <w:szCs w:val="24"/>
        </w:rPr>
      </w:pPr>
    </w:p>
    <w:p w14:paraId="5DB4ED6D" w14:textId="77777777" w:rsidR="004B3F3A" w:rsidRPr="004B3F3A" w:rsidRDefault="004B3F3A" w:rsidP="004B3F3A">
      <w:pPr>
        <w:spacing w:after="0" w:line="240" w:lineRule="auto"/>
        <w:ind w:left="-284"/>
        <w:jc w:val="center"/>
        <w:rPr>
          <w:rFonts w:ascii="Calibri" w:eastAsia="Calibri" w:hAnsi="Calibri" w:cs="Times New Roman"/>
          <w:sz w:val="24"/>
          <w:szCs w:val="24"/>
        </w:rPr>
      </w:pPr>
    </w:p>
    <w:p w14:paraId="0105557A" w14:textId="77777777" w:rsidR="004B3F3A" w:rsidRPr="004B3F3A" w:rsidRDefault="004B3F3A" w:rsidP="004B3F3A">
      <w:pPr>
        <w:spacing w:before="60" w:after="0" w:line="240" w:lineRule="auto"/>
        <w:jc w:val="center"/>
        <w:rPr>
          <w:rFonts w:ascii="Calibri" w:eastAsia="Calibri" w:hAnsi="Calibri" w:cs="Times New Roman"/>
        </w:rPr>
      </w:pPr>
    </w:p>
    <w:p w14:paraId="44ACEBDB" w14:textId="77777777" w:rsidR="004B3F3A" w:rsidRPr="004B3F3A" w:rsidRDefault="004B3F3A" w:rsidP="004B3F3A">
      <w:pPr>
        <w:spacing w:after="0" w:line="240" w:lineRule="auto"/>
        <w:jc w:val="center"/>
        <w:rPr>
          <w:rFonts w:ascii="Calibri" w:eastAsia="Calibri" w:hAnsi="Calibri" w:cs="Times New Roman"/>
          <w:sz w:val="20"/>
          <w:szCs w:val="20"/>
        </w:rPr>
      </w:pPr>
    </w:p>
    <w:p w14:paraId="2E0DB489" w14:textId="554EF018" w:rsidR="004B3F3A" w:rsidRPr="004B3F3A" w:rsidRDefault="004B3F3A" w:rsidP="00A95C34">
      <w:pPr>
        <w:spacing w:after="200" w:line="276" w:lineRule="auto"/>
        <w:rPr>
          <w:rFonts w:ascii="Calibri" w:eastAsia="Calibri" w:hAnsi="Calibri" w:cs="Times New Roman"/>
          <w:sz w:val="24"/>
          <w:szCs w:val="28"/>
        </w:rPr>
      </w:pPr>
    </w:p>
    <w:p w14:paraId="63F11BAC" w14:textId="54288B21" w:rsidR="00A95C34" w:rsidRPr="004B3F3A" w:rsidRDefault="004B3F3A" w:rsidP="00A95C34">
      <w:pPr>
        <w:spacing w:after="200" w:line="276" w:lineRule="auto"/>
        <w:ind w:left="4320"/>
        <w:jc w:val="right"/>
        <w:rPr>
          <w:rFonts w:ascii="Calibri" w:eastAsia="Calibri" w:hAnsi="Calibri" w:cs="Times New Roman"/>
          <w:sz w:val="24"/>
          <w:szCs w:val="28"/>
        </w:rPr>
      </w:pPr>
      <w:r w:rsidRPr="004B3F3A">
        <w:rPr>
          <w:rFonts w:ascii="Calibri" w:eastAsia="Calibri" w:hAnsi="Calibri" w:cs="Times New Roman"/>
          <w:sz w:val="24"/>
          <w:szCs w:val="28"/>
        </w:rPr>
        <w:t xml:space="preserve">                   </w:t>
      </w:r>
      <w:bookmarkStart w:id="0" w:name="_Hlk158298325"/>
      <w:r w:rsidRPr="004B3F3A">
        <w:rPr>
          <w:rFonts w:ascii="Calibri" w:eastAsia="Calibri" w:hAnsi="Calibri" w:cs="Times New Roman"/>
          <w:sz w:val="24"/>
          <w:szCs w:val="28"/>
        </w:rPr>
        <w:t xml:space="preserve">Αθήνα, </w:t>
      </w:r>
      <w:r>
        <w:rPr>
          <w:rFonts w:ascii="Calibri" w:eastAsia="Calibri" w:hAnsi="Calibri" w:cs="Times New Roman"/>
          <w:sz w:val="24"/>
          <w:szCs w:val="28"/>
        </w:rPr>
        <w:t>1</w:t>
      </w:r>
      <w:r w:rsidR="00715F7D" w:rsidRPr="00715F7D">
        <w:rPr>
          <w:rFonts w:ascii="Calibri" w:eastAsia="Calibri" w:hAnsi="Calibri" w:cs="Times New Roman"/>
          <w:sz w:val="24"/>
          <w:szCs w:val="28"/>
        </w:rPr>
        <w:t>8</w:t>
      </w:r>
      <w:r>
        <w:rPr>
          <w:rFonts w:ascii="Calibri" w:eastAsia="Calibri" w:hAnsi="Calibri" w:cs="Times New Roman"/>
          <w:sz w:val="24"/>
          <w:szCs w:val="28"/>
        </w:rPr>
        <w:t xml:space="preserve"> Δεκεμβρίου 2025</w:t>
      </w:r>
      <w:r w:rsidRPr="004B3F3A">
        <w:rPr>
          <w:rFonts w:ascii="Calibri" w:eastAsia="Calibri" w:hAnsi="Calibri" w:cs="Times New Roman"/>
          <w:sz w:val="24"/>
          <w:szCs w:val="28"/>
        </w:rPr>
        <w:t xml:space="preserve"> </w:t>
      </w:r>
      <w:bookmarkEnd w:id="0"/>
    </w:p>
    <w:p w14:paraId="7A2907AE" w14:textId="7D520BBA" w:rsidR="004B3F3A" w:rsidRPr="00715F7D" w:rsidRDefault="00715F7D" w:rsidP="00715F7D">
      <w:pPr>
        <w:pStyle w:val="Web"/>
        <w:jc w:val="center"/>
        <w:rPr>
          <w:rFonts w:ascii="Calibri" w:hAnsi="Calibri" w:cs="Calibri"/>
          <w:b/>
        </w:rPr>
      </w:pPr>
      <w:r>
        <w:rPr>
          <w:rStyle w:val="a3"/>
          <w:rFonts w:ascii="Calibri" w:hAnsi="Calibri" w:cs="Calibri"/>
        </w:rPr>
        <w:t>ΔΕΛΤΙΟ ΤΥΠΟΥ</w:t>
      </w:r>
    </w:p>
    <w:p w14:paraId="42C4F115" w14:textId="77777777" w:rsidR="00715F7D" w:rsidRPr="00715F7D" w:rsidRDefault="00715F7D" w:rsidP="00715F7D">
      <w:pPr>
        <w:jc w:val="both"/>
        <w:rPr>
          <w:sz w:val="24"/>
          <w:szCs w:val="24"/>
        </w:rPr>
      </w:pPr>
      <w:r w:rsidRPr="00715F7D">
        <w:rPr>
          <w:sz w:val="24"/>
          <w:szCs w:val="24"/>
        </w:rPr>
        <w:t xml:space="preserve">Η </w:t>
      </w:r>
      <w:bookmarkStart w:id="1" w:name="_Hlk117681834"/>
      <w:r w:rsidRPr="00715F7D">
        <w:rPr>
          <w:sz w:val="24"/>
          <w:szCs w:val="24"/>
        </w:rPr>
        <w:t xml:space="preserve">Εφορεία Αρχαιοτήτων Ιωαννίνων διοργανώνει, σήμερα, Πέμπτη 18 Δεκεμβρίου 2025, και ώρα 10:00, Ημερίδα για την παρουσίαση του Έργου της Αποκατάστασης και Ανάδειξης του Οθωμανικού Λουτρού </w:t>
      </w:r>
      <w:bookmarkStart w:id="2" w:name="_GoBack"/>
      <w:bookmarkEnd w:id="2"/>
      <w:r w:rsidRPr="00715F7D">
        <w:rPr>
          <w:sz w:val="24"/>
          <w:szCs w:val="24"/>
        </w:rPr>
        <w:t>στο Κάστρο Ιωαννίνων, στην Αίθουσα Πολλαπλών Εκδηλώσεων «Δημήτρης Κωνστάντιος» του Βυζαντινού Μουσείου Ιωαννίνων (</w:t>
      </w:r>
      <w:proofErr w:type="spellStart"/>
      <w:r w:rsidRPr="00715F7D">
        <w:rPr>
          <w:sz w:val="24"/>
          <w:szCs w:val="24"/>
        </w:rPr>
        <w:t>Ιτς</w:t>
      </w:r>
      <w:proofErr w:type="spellEnd"/>
      <w:r w:rsidRPr="00715F7D">
        <w:rPr>
          <w:sz w:val="24"/>
          <w:szCs w:val="24"/>
        </w:rPr>
        <w:t xml:space="preserve"> Καλέ).</w:t>
      </w:r>
    </w:p>
    <w:p w14:paraId="18618FFE" w14:textId="77777777" w:rsidR="00715F7D" w:rsidRPr="00715F7D" w:rsidRDefault="00715F7D" w:rsidP="00715F7D">
      <w:pPr>
        <w:jc w:val="both"/>
        <w:rPr>
          <w:sz w:val="24"/>
          <w:szCs w:val="24"/>
        </w:rPr>
      </w:pPr>
      <w:r w:rsidRPr="00715F7D">
        <w:rPr>
          <w:sz w:val="24"/>
          <w:szCs w:val="24"/>
        </w:rPr>
        <w:t>Το έργο θα παρουσιάσει η Ομάδα Επίβλεψης, ενώ την ημερίδα θα πλαισιώσουν με ομιλία τα μέλη της ομάδας μελέτης του μνημείου, οι κ.κ. Γεώργιος Παπαγεωργίου, αρχιτέκτονας, Επίτιμος Πρόξενος του Βελγίου στα Ιωάννινα, και Άγγελος Παπαγεωργίου, Αναπληρωτής Καθηγητής Αρχιτεκτονικού και Αστικού Σχεδιασμού της Αρχιτεκτονικής Σχολής Πανεπιστημίου Ιωαννίνων.</w:t>
      </w:r>
    </w:p>
    <w:p w14:paraId="71DDC32F" w14:textId="77777777" w:rsidR="00715F7D" w:rsidRPr="00715F7D" w:rsidRDefault="00715F7D" w:rsidP="00715F7D">
      <w:pPr>
        <w:jc w:val="both"/>
        <w:rPr>
          <w:sz w:val="24"/>
          <w:szCs w:val="24"/>
        </w:rPr>
      </w:pPr>
      <w:r w:rsidRPr="00715F7D">
        <w:rPr>
          <w:sz w:val="24"/>
          <w:szCs w:val="24"/>
        </w:rPr>
        <w:t xml:space="preserve">Το Οθωμανικό Λουτρό, χαρακτηρισμένο ως διατηρητέο μνημείο με το Π.Δ. 11-6-1925 (ΦΕΚ 152/Α/16-6-1925), είναι από τα </w:t>
      </w:r>
      <w:proofErr w:type="spellStart"/>
      <w:r w:rsidRPr="00715F7D">
        <w:rPr>
          <w:sz w:val="24"/>
          <w:szCs w:val="24"/>
        </w:rPr>
        <w:t>πρωιμότερα</w:t>
      </w:r>
      <w:proofErr w:type="spellEnd"/>
      <w:r w:rsidRPr="00715F7D">
        <w:rPr>
          <w:sz w:val="24"/>
          <w:szCs w:val="24"/>
        </w:rPr>
        <w:t xml:space="preserve"> οθωμανικά μνημεία που έχουν διασωθεί μέσα στο Κάστρο των Ιωαννίνων. Το κτήριο, έως το 2020, διασωζόταν σε </w:t>
      </w:r>
      <w:proofErr w:type="spellStart"/>
      <w:r w:rsidRPr="00715F7D">
        <w:rPr>
          <w:sz w:val="24"/>
          <w:szCs w:val="24"/>
        </w:rPr>
        <w:t>ημιερειπωμένη</w:t>
      </w:r>
      <w:proofErr w:type="spellEnd"/>
      <w:r w:rsidRPr="00715F7D">
        <w:rPr>
          <w:sz w:val="24"/>
          <w:szCs w:val="24"/>
        </w:rPr>
        <w:t xml:space="preserve"> και ετοιμόρροπη κατάσταση, παρά τις στερεωτικές επεμβάσεις που πραγματοποιήθηκαν από τα μέσα της δεκαετίας του 1960 και του 1980. Το σχέδιο της αναστήλωσής του συμπεριλαμβάνεται στο γενικότερο πλαίσιο της αποκατάστασης και ανάδειξης των οθωμανικών μνημείων στην ευρύτερη περιοχή της ΒΑ ακρόπολης του Κάστρου Ιωαννίνων που υλοποιεί το Υπουργείο Πολιτισμού σε συνεργασία με τον Δήμο Ιωαννιτών και την Περιφέρεια Ηπείρου.</w:t>
      </w:r>
    </w:p>
    <w:p w14:paraId="6395DFF4" w14:textId="77777777" w:rsidR="00715F7D" w:rsidRPr="00715F7D" w:rsidRDefault="00715F7D" w:rsidP="00715F7D">
      <w:pPr>
        <w:jc w:val="both"/>
        <w:rPr>
          <w:rFonts w:eastAsiaTheme="minorEastAsia" w:cstheme="minorHAnsi"/>
          <w:sz w:val="24"/>
          <w:szCs w:val="24"/>
          <w:lang w:eastAsia="el-GR"/>
        </w:rPr>
      </w:pPr>
      <w:r w:rsidRPr="00715F7D">
        <w:rPr>
          <w:sz w:val="24"/>
          <w:szCs w:val="24"/>
        </w:rPr>
        <w:t>Η Πράξη με τίτλο «ΑΠΟΚΑΤΑΣΤΑΣΗ ΚΑΙ ΑΝΑΔΕΙΞΗ ΤΟΥ ΟΘΩΜΑΝΙΚΟΥ ΛΟΥΤΡΟΥ ΣΤΟ ΚΑΣΤΡΟ ΙΩΑΝΝΙΝΩΝ ΣΕ ΕΠΙΣΚΕΨΙΜΟ ΜΝΗΜΕΙΟ» εντάχθηκε στις 11-9-2020 στο Περιφερειακό Επιχειρησιακό Πρόγραμμα «Ήπειρος 2014-2020»</w:t>
      </w:r>
      <w:bookmarkEnd w:id="1"/>
      <w:r w:rsidRPr="00715F7D">
        <w:rPr>
          <w:sz w:val="24"/>
          <w:szCs w:val="24"/>
        </w:rPr>
        <w:t xml:space="preserve"> της Περιφέρειας Ηπείρου,</w:t>
      </w:r>
      <w:r w:rsidRPr="00715F7D">
        <w:rPr>
          <w:rFonts w:eastAsiaTheme="minorEastAsia" w:cstheme="minorHAnsi"/>
          <w:sz w:val="24"/>
          <w:szCs w:val="24"/>
          <w:lang w:eastAsia="el-GR"/>
        </w:rPr>
        <w:t xml:space="preserve"> </w:t>
      </w:r>
      <w:r w:rsidRPr="00715F7D">
        <w:rPr>
          <w:sz w:val="24"/>
          <w:szCs w:val="24"/>
        </w:rPr>
        <w:t>με αρχικό προϋπολογισμό 1.250.000 ευρώ, σε συγχρηματοδότηση από το Ευρωπαϊκό Ταμείο Περιφερειακής Ανάπτυξης (ΕΤΠΑ) και από το Ελληνικό Δημόσιο μέσω Προγράμματος Δημοσίων Επενδύσεων (ΠΔΕ)</w:t>
      </w:r>
      <w:r w:rsidRPr="00715F7D">
        <w:rPr>
          <w:rFonts w:eastAsiaTheme="minorEastAsia" w:cstheme="minorHAnsi"/>
          <w:sz w:val="24"/>
          <w:szCs w:val="24"/>
          <w:lang w:eastAsia="el-GR"/>
        </w:rPr>
        <w:t>. Το έργο αποτέλεσε τμήμα της εγκεκριμένης Στρατηγικής Βιώσιμης Αστικής Ανάπτυξης με τίτλο: «Στρατηγικό Σχέδιο για τη Βιώσιμη Αστική Ανάπτυξη του Δήμου Ιωαννιτών» και εντάσσεται στην ευρύτερη προγραμματιζόμενη αποκατάσταση και αναβάθμιση της περιοχής, με τη συνεργασία του Δήμου Ιωαννιτών, της Περιφέρειας Ηπείρου και του Υπουργείου Πολιτισμού, βάσει εγκεκριμένης μελέτης εφαρμογής και τα θεωρημένα συμπληρωματικά της στοιχεία.</w:t>
      </w:r>
    </w:p>
    <w:p w14:paraId="07BD737A" w14:textId="5A27A499" w:rsidR="00715F7D" w:rsidRPr="00715F7D" w:rsidRDefault="00715F7D" w:rsidP="00715F7D">
      <w:pPr>
        <w:jc w:val="both"/>
        <w:rPr>
          <w:rFonts w:eastAsiaTheme="minorEastAsia" w:cstheme="minorHAnsi"/>
          <w:sz w:val="24"/>
          <w:szCs w:val="24"/>
          <w:lang w:eastAsia="el-GR"/>
        </w:rPr>
      </w:pPr>
      <w:r w:rsidRPr="00715F7D">
        <w:rPr>
          <w:rFonts w:eastAsiaTheme="minorEastAsia" w:cstheme="minorHAnsi"/>
          <w:sz w:val="24"/>
          <w:szCs w:val="24"/>
          <w:lang w:eastAsia="el-GR"/>
        </w:rPr>
        <w:lastRenderedPageBreak/>
        <w:t xml:space="preserve">Στις 13-05-2024 το έργο εντάχθηκε στο Επιχειρησιακό Πρόγραμμα «Ήπειρος 2021-2027» ως </w:t>
      </w:r>
      <w:proofErr w:type="spellStart"/>
      <w:r w:rsidRPr="00715F7D">
        <w:rPr>
          <w:rFonts w:eastAsiaTheme="minorEastAsia" w:cstheme="minorHAnsi"/>
          <w:sz w:val="24"/>
          <w:szCs w:val="24"/>
          <w:lang w:eastAsia="el-GR"/>
        </w:rPr>
        <w:t>τμηματοποιημένο</w:t>
      </w:r>
      <w:proofErr w:type="spellEnd"/>
      <w:r w:rsidRPr="00715F7D">
        <w:rPr>
          <w:rFonts w:eastAsiaTheme="minorEastAsia" w:cstheme="minorHAnsi"/>
          <w:sz w:val="24"/>
          <w:szCs w:val="24"/>
          <w:lang w:eastAsia="el-GR"/>
        </w:rPr>
        <w:t xml:space="preserve"> έργο </w:t>
      </w:r>
      <w:r w:rsidRPr="00715F7D">
        <w:rPr>
          <w:rFonts w:eastAsiaTheme="minorEastAsia" w:cstheme="minorHAnsi"/>
          <w:sz w:val="24"/>
          <w:szCs w:val="24"/>
          <w:lang w:val="en-US" w:eastAsia="el-GR"/>
        </w:rPr>
        <w:t>Phasing</w:t>
      </w:r>
      <w:r w:rsidRPr="00715F7D">
        <w:rPr>
          <w:rFonts w:eastAsiaTheme="minorEastAsia" w:cstheme="minorHAnsi"/>
          <w:sz w:val="24"/>
          <w:szCs w:val="24"/>
          <w:lang w:eastAsia="el-GR"/>
        </w:rPr>
        <w:t>, με τον τίτλο «ΑΝΑΔΕΙΞΗ ΤΟΥ ΟΘΩΜΑΝΙΚΟΥ ΛΟΥΤΡΟΥ ΙΩΑΝΝΙΝΩΝ – Β΄ΦΑΣΗ», με προϋπολογισμό 1.174.284,67 ευρώ, σε συγχρηματοδότηση από το Ευρωπαϊκό Ταμείο Περιφερειακής Ανάπτυξης και από εθνικούς πόρους στο πλαίσιο του Επιχειρησιακού Προγράμματος «Ήπειρος 2021-2027» (ΕΣΠΑ 2021-2027) της Περιφέρειας Ηπείρου με λήξη στις 28-02-2026.</w:t>
      </w:r>
    </w:p>
    <w:p w14:paraId="0A03CF03" w14:textId="1718300A" w:rsidR="00715F7D" w:rsidRPr="00715F7D" w:rsidRDefault="00715F7D" w:rsidP="00715F7D">
      <w:pPr>
        <w:jc w:val="both"/>
        <w:rPr>
          <w:rFonts w:eastAsiaTheme="minorEastAsia" w:cstheme="minorHAnsi"/>
          <w:sz w:val="24"/>
          <w:szCs w:val="24"/>
          <w:lang w:eastAsia="el-GR"/>
        </w:rPr>
      </w:pPr>
      <w:r w:rsidRPr="00715F7D">
        <w:rPr>
          <w:rFonts w:eastAsiaTheme="minorEastAsia" w:cstheme="minorHAnsi"/>
          <w:sz w:val="24"/>
          <w:szCs w:val="24"/>
          <w:lang w:eastAsia="el-GR"/>
        </w:rPr>
        <w:t>Το φυσικό αντικείμενο του έργου στο σύνολό του αφορά στην ανάδειξη</w:t>
      </w:r>
      <w:r w:rsidR="00636E4F">
        <w:rPr>
          <w:rFonts w:eastAsiaTheme="minorEastAsia" w:cstheme="minorHAnsi"/>
          <w:sz w:val="24"/>
          <w:szCs w:val="24"/>
          <w:lang w:eastAsia="el-GR"/>
        </w:rPr>
        <w:t xml:space="preserve"> και  αποκατάσταση του κτηρίου. Ειδικότερα πραγματοποιήθηκαν:</w:t>
      </w:r>
      <w:r w:rsidRPr="00715F7D">
        <w:rPr>
          <w:rFonts w:eastAsiaTheme="minorEastAsia" w:cstheme="minorHAnsi"/>
          <w:sz w:val="24"/>
          <w:szCs w:val="24"/>
          <w:lang w:eastAsia="el-GR"/>
        </w:rPr>
        <w:t xml:space="preserve"> διενέργεια διερευνητικών ανασκαφικών τομών, επισκευή και ανάκτηση τοιχοποιιών, ανακατασκευή τρούλων, διαμόρφωση φωτιστικών οπών, επικάλυψη της </w:t>
      </w:r>
      <w:proofErr w:type="spellStart"/>
      <w:r w:rsidRPr="00715F7D">
        <w:rPr>
          <w:rFonts w:eastAsiaTheme="minorEastAsia" w:cstheme="minorHAnsi"/>
          <w:sz w:val="24"/>
          <w:szCs w:val="24"/>
          <w:lang w:eastAsia="el-GR"/>
        </w:rPr>
        <w:t>θολοδομίας</w:t>
      </w:r>
      <w:proofErr w:type="spellEnd"/>
      <w:r w:rsidRPr="00715F7D">
        <w:rPr>
          <w:rFonts w:eastAsiaTheme="minorEastAsia" w:cstheme="minorHAnsi"/>
          <w:sz w:val="24"/>
          <w:szCs w:val="24"/>
          <w:lang w:eastAsia="el-GR"/>
        </w:rPr>
        <w:t xml:space="preserve"> με μολύβι, επισκευή δαπέδων και στυλίσκων </w:t>
      </w:r>
      <w:proofErr w:type="spellStart"/>
      <w:r w:rsidRPr="00715F7D">
        <w:rPr>
          <w:rFonts w:eastAsiaTheme="minorEastAsia" w:cstheme="minorHAnsi"/>
          <w:sz w:val="24"/>
          <w:szCs w:val="24"/>
          <w:lang w:eastAsia="el-GR"/>
        </w:rPr>
        <w:t>υποκαύστου</w:t>
      </w:r>
      <w:proofErr w:type="spellEnd"/>
      <w:r w:rsidRPr="00715F7D">
        <w:rPr>
          <w:rFonts w:eastAsiaTheme="minorEastAsia" w:cstheme="minorHAnsi"/>
          <w:sz w:val="24"/>
          <w:szCs w:val="24"/>
          <w:lang w:eastAsia="el-GR"/>
        </w:rPr>
        <w:t xml:space="preserve">, κατασκευή και τοποθέτηση διαδρόμων πρόσβασης κοινού, τοποθέτηση Η/Μ εγκαταστάσεων, διαμόρφωση περιβάλλοντος χώρου, έκδοση πληροφοριακού υλικού (και σε γραφή </w:t>
      </w:r>
      <w:proofErr w:type="spellStart"/>
      <w:r w:rsidRPr="00715F7D">
        <w:rPr>
          <w:rFonts w:eastAsiaTheme="minorEastAsia" w:cstheme="minorHAnsi"/>
          <w:sz w:val="24"/>
          <w:szCs w:val="24"/>
          <w:lang w:eastAsia="el-GR"/>
        </w:rPr>
        <w:t>Braille</w:t>
      </w:r>
      <w:proofErr w:type="spellEnd"/>
      <w:r w:rsidRPr="00715F7D">
        <w:rPr>
          <w:rFonts w:eastAsiaTheme="minorEastAsia" w:cstheme="minorHAnsi"/>
          <w:sz w:val="24"/>
          <w:szCs w:val="24"/>
          <w:lang w:eastAsia="el-GR"/>
        </w:rPr>
        <w:t>), καθώς και διοργάνωση ημερίδας – φωτογραφικής έκθεσης.</w:t>
      </w:r>
    </w:p>
    <w:p w14:paraId="4F2968B3" w14:textId="77777777" w:rsidR="00715F7D" w:rsidRPr="00715F7D" w:rsidRDefault="00715F7D" w:rsidP="00715F7D">
      <w:pPr>
        <w:jc w:val="both"/>
        <w:rPr>
          <w:sz w:val="24"/>
          <w:szCs w:val="24"/>
        </w:rPr>
      </w:pPr>
      <w:r w:rsidRPr="00715F7D">
        <w:rPr>
          <w:rFonts w:eastAsiaTheme="minorEastAsia" w:cstheme="minorHAnsi"/>
          <w:sz w:val="24"/>
          <w:szCs w:val="24"/>
          <w:lang w:eastAsia="el-GR"/>
        </w:rPr>
        <w:t xml:space="preserve"> </w:t>
      </w:r>
      <w:r w:rsidRPr="00715F7D">
        <w:rPr>
          <w:sz w:val="24"/>
          <w:szCs w:val="24"/>
        </w:rPr>
        <w:t xml:space="preserve">Οι εργασίες αποκατάστασης και ανάδειξης του Οθωμανικού Λουτρού εντάχθηκαν στο </w:t>
      </w:r>
      <w:proofErr w:type="spellStart"/>
      <w:r w:rsidRPr="00715F7D">
        <w:rPr>
          <w:sz w:val="24"/>
          <w:szCs w:val="24"/>
        </w:rPr>
        <w:t>υποέργο</w:t>
      </w:r>
      <w:proofErr w:type="spellEnd"/>
      <w:r w:rsidRPr="00715F7D">
        <w:rPr>
          <w:sz w:val="24"/>
          <w:szCs w:val="24"/>
        </w:rPr>
        <w:t xml:space="preserve">  της αυτεπιστασίας με έναρξη 15-10-2020 και λήξη 31-12-2025. Με την ολοκλήρωση του έργου το μνημείο θα διασφαλιστεί από τη φθορά του χρόνου και θα καταστεί επισκέψιμο, στο πλαίσιο αναβάθμισης της ευρύτερης περιοχής της ΒΑ ακρόπολης, που αποτελεί μέρος ενός ευρύτερου σχεδιασμού του Υπουργείου Πολιτισμού για την ανάδειξη του μνημειακού πλούτου της πόλης των Ιωαννίνων.  </w:t>
      </w:r>
    </w:p>
    <w:p w14:paraId="68AF8C64" w14:textId="4F98E0B8" w:rsidR="00715F7D" w:rsidRPr="00715F7D" w:rsidRDefault="00715F7D" w:rsidP="00715F7D">
      <w:pPr>
        <w:jc w:val="both"/>
        <w:rPr>
          <w:sz w:val="24"/>
          <w:szCs w:val="24"/>
        </w:rPr>
      </w:pPr>
      <w:r w:rsidRPr="00715F7D">
        <w:rPr>
          <w:sz w:val="24"/>
          <w:szCs w:val="24"/>
        </w:rPr>
        <w:t xml:space="preserve">Ευχαριστίες εκφράζονται στην Περιφέρεια Ηπείρου για την αγαστή συνεργασία καθ’ όλη τη διάρκεια του έργου. </w:t>
      </w:r>
    </w:p>
    <w:p w14:paraId="31A9CC9E" w14:textId="77777777" w:rsidR="00715F7D" w:rsidRPr="00715F7D" w:rsidRDefault="00715F7D" w:rsidP="00715F7D">
      <w:pPr>
        <w:spacing w:after="0" w:line="240" w:lineRule="auto"/>
        <w:rPr>
          <w:b/>
          <w:sz w:val="24"/>
          <w:szCs w:val="24"/>
        </w:rPr>
      </w:pPr>
      <w:r w:rsidRPr="00715F7D">
        <w:rPr>
          <w:b/>
          <w:sz w:val="24"/>
          <w:szCs w:val="24"/>
        </w:rPr>
        <w:t>Στοιχεία Επικοινωνίας</w:t>
      </w:r>
    </w:p>
    <w:p w14:paraId="5A1B9FA4" w14:textId="77777777" w:rsidR="00715F7D" w:rsidRPr="00715F7D" w:rsidRDefault="00715F7D" w:rsidP="00715F7D">
      <w:pPr>
        <w:spacing w:after="0" w:line="240" w:lineRule="auto"/>
        <w:rPr>
          <w:sz w:val="24"/>
          <w:szCs w:val="24"/>
        </w:rPr>
      </w:pPr>
      <w:r w:rsidRPr="00715F7D">
        <w:rPr>
          <w:sz w:val="24"/>
          <w:szCs w:val="24"/>
        </w:rPr>
        <w:t>ΕΦΟΡΕΙΑ ΑΡΧΑΙΟΤΗΤΩΝ ΙΩΑΝΝΙΝΩΝ</w:t>
      </w:r>
    </w:p>
    <w:p w14:paraId="70C83309" w14:textId="77777777" w:rsidR="00715F7D" w:rsidRPr="00715F7D" w:rsidRDefault="00715F7D" w:rsidP="00715F7D">
      <w:pPr>
        <w:spacing w:after="0" w:line="240" w:lineRule="auto"/>
        <w:rPr>
          <w:sz w:val="24"/>
          <w:szCs w:val="24"/>
        </w:rPr>
      </w:pPr>
      <w:r w:rsidRPr="00715F7D">
        <w:rPr>
          <w:sz w:val="24"/>
          <w:szCs w:val="24"/>
        </w:rPr>
        <w:t>Βυζαντινό Μουσείο Ιωαννίνων</w:t>
      </w:r>
    </w:p>
    <w:p w14:paraId="4B5AE604" w14:textId="77777777" w:rsidR="00715F7D" w:rsidRPr="00715F7D" w:rsidRDefault="00715F7D" w:rsidP="00715F7D">
      <w:pPr>
        <w:spacing w:after="0" w:line="240" w:lineRule="auto"/>
        <w:rPr>
          <w:sz w:val="24"/>
          <w:szCs w:val="24"/>
        </w:rPr>
      </w:pPr>
      <w:proofErr w:type="spellStart"/>
      <w:r w:rsidRPr="00715F7D">
        <w:rPr>
          <w:sz w:val="24"/>
          <w:szCs w:val="24"/>
        </w:rPr>
        <w:t>Ιτς</w:t>
      </w:r>
      <w:proofErr w:type="spellEnd"/>
      <w:r w:rsidRPr="00715F7D">
        <w:rPr>
          <w:sz w:val="24"/>
          <w:szCs w:val="24"/>
        </w:rPr>
        <w:t xml:space="preserve"> Καλέ Κάστρου Ιωαννίνων 45221- Ιωάννινα </w:t>
      </w:r>
    </w:p>
    <w:p w14:paraId="79370A21" w14:textId="77777777" w:rsidR="00715F7D" w:rsidRPr="00715F7D" w:rsidRDefault="00715F7D" w:rsidP="00715F7D">
      <w:pPr>
        <w:spacing w:after="0" w:line="240" w:lineRule="auto"/>
        <w:rPr>
          <w:sz w:val="24"/>
          <w:szCs w:val="24"/>
        </w:rPr>
      </w:pPr>
      <w:proofErr w:type="spellStart"/>
      <w:r w:rsidRPr="00715F7D">
        <w:rPr>
          <w:sz w:val="24"/>
          <w:szCs w:val="24"/>
        </w:rPr>
        <w:t>Τηλ</w:t>
      </w:r>
      <w:proofErr w:type="spellEnd"/>
      <w:r w:rsidRPr="00715F7D">
        <w:rPr>
          <w:sz w:val="24"/>
          <w:szCs w:val="24"/>
        </w:rPr>
        <w:t>. 2651001051, 2651025989, 2651039580</w:t>
      </w:r>
    </w:p>
    <w:p w14:paraId="4F8C9CA8" w14:textId="77777777" w:rsidR="00715F7D" w:rsidRPr="00715F7D" w:rsidRDefault="00636E4F" w:rsidP="00715F7D">
      <w:pPr>
        <w:spacing w:after="0" w:line="240" w:lineRule="auto"/>
        <w:rPr>
          <w:sz w:val="24"/>
          <w:szCs w:val="24"/>
        </w:rPr>
      </w:pPr>
      <w:hyperlink r:id="rId10" w:history="1">
        <w:r w:rsidR="00715F7D" w:rsidRPr="00715F7D">
          <w:rPr>
            <w:rStyle w:val="-"/>
            <w:sz w:val="24"/>
            <w:szCs w:val="24"/>
            <w:lang w:val="en-US"/>
          </w:rPr>
          <w:t>efaioa</w:t>
        </w:r>
        <w:r w:rsidR="00715F7D" w:rsidRPr="00715F7D">
          <w:rPr>
            <w:rStyle w:val="-"/>
            <w:sz w:val="24"/>
            <w:szCs w:val="24"/>
          </w:rPr>
          <w:t>@</w:t>
        </w:r>
        <w:r w:rsidR="00715F7D" w:rsidRPr="00715F7D">
          <w:rPr>
            <w:rStyle w:val="-"/>
            <w:sz w:val="24"/>
            <w:szCs w:val="24"/>
            <w:lang w:val="en-US"/>
          </w:rPr>
          <w:t>culture</w:t>
        </w:r>
        <w:r w:rsidR="00715F7D" w:rsidRPr="00715F7D">
          <w:rPr>
            <w:rStyle w:val="-"/>
            <w:sz w:val="24"/>
            <w:szCs w:val="24"/>
          </w:rPr>
          <w:t>.</w:t>
        </w:r>
        <w:r w:rsidR="00715F7D" w:rsidRPr="00715F7D">
          <w:rPr>
            <w:rStyle w:val="-"/>
            <w:sz w:val="24"/>
            <w:szCs w:val="24"/>
            <w:lang w:val="en-US"/>
          </w:rPr>
          <w:t>gr</w:t>
        </w:r>
      </w:hyperlink>
    </w:p>
    <w:p w14:paraId="17CE3200" w14:textId="204BFE5A" w:rsidR="00E964EF" w:rsidRPr="00715F7D" w:rsidRDefault="00636E4F" w:rsidP="00715F7D">
      <w:pPr>
        <w:spacing w:after="0" w:line="240" w:lineRule="auto"/>
      </w:pPr>
      <w:hyperlink r:id="rId11" w:history="1">
        <w:r w:rsidR="00715F7D" w:rsidRPr="00715F7D">
          <w:rPr>
            <w:rStyle w:val="-"/>
            <w:sz w:val="24"/>
            <w:szCs w:val="24"/>
            <w:lang w:val="en-US"/>
          </w:rPr>
          <w:t>www</w:t>
        </w:r>
        <w:r w:rsidR="00715F7D" w:rsidRPr="00715F7D">
          <w:rPr>
            <w:rStyle w:val="-"/>
            <w:sz w:val="24"/>
            <w:szCs w:val="24"/>
          </w:rPr>
          <w:t>.</w:t>
        </w:r>
        <w:proofErr w:type="spellStart"/>
        <w:r w:rsidR="00715F7D" w:rsidRPr="00715F7D">
          <w:rPr>
            <w:rStyle w:val="-"/>
            <w:sz w:val="24"/>
            <w:szCs w:val="24"/>
            <w:lang w:val="en-US"/>
          </w:rPr>
          <w:t>efaioa</w:t>
        </w:r>
        <w:proofErr w:type="spellEnd"/>
        <w:r w:rsidR="00715F7D" w:rsidRPr="00715F7D">
          <w:rPr>
            <w:rStyle w:val="-"/>
            <w:sz w:val="24"/>
            <w:szCs w:val="24"/>
          </w:rPr>
          <w:t>.</w:t>
        </w:r>
        <w:r w:rsidR="00715F7D" w:rsidRPr="00715F7D">
          <w:rPr>
            <w:rStyle w:val="-"/>
            <w:sz w:val="24"/>
            <w:szCs w:val="24"/>
            <w:lang w:val="en-US"/>
          </w:rPr>
          <w:t>gr</w:t>
        </w:r>
      </w:hyperlink>
      <w:r w:rsidR="00715F7D">
        <w:rPr>
          <w:noProof/>
          <w:lang w:eastAsia="el-GR"/>
        </w:rPr>
        <w:drawing>
          <wp:anchor distT="0" distB="0" distL="114300" distR="114300" simplePos="0" relativeHeight="251663360" behindDoc="1" locked="0" layoutInCell="1" allowOverlap="1" wp14:anchorId="45581266" wp14:editId="306F731A">
            <wp:simplePos x="0" y="0"/>
            <wp:positionH relativeFrom="margin">
              <wp:posOffset>4790696</wp:posOffset>
            </wp:positionH>
            <wp:positionV relativeFrom="paragraph">
              <wp:posOffset>1014351</wp:posOffset>
            </wp:positionV>
            <wp:extent cx="1219200" cy="389890"/>
            <wp:effectExtent l="0" t="0" r="0" b="0"/>
            <wp:wrapNone/>
            <wp:docPr id="437524950" name="Εικόνα 3" descr="Εικόνα που περιέχει κείμενο, γραμματοσειρά, στιγμιότυπο οθόνης, λογότυπ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24950" name="Εικόνα 3" descr="Εικόνα που περιέχει κείμενο, γραμματοσειρά, στιγμιότυπο οθόνης, λογότυπο&#10;&#10;Το περιεχόμενο που δημιουργείται από AI ενδέχεται να είναι εσφαλμένο."/>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389890"/>
                    </a:xfrm>
                    <a:prstGeom prst="rect">
                      <a:avLst/>
                    </a:prstGeom>
                    <a:noFill/>
                  </pic:spPr>
                </pic:pic>
              </a:graphicData>
            </a:graphic>
          </wp:anchor>
        </w:drawing>
      </w:r>
      <w:r w:rsidR="00715F7D">
        <w:rPr>
          <w:noProof/>
          <w:lang w:eastAsia="el-GR"/>
        </w:rPr>
        <w:drawing>
          <wp:anchor distT="0" distB="0" distL="114300" distR="114300" simplePos="0" relativeHeight="251662336" behindDoc="1" locked="0" layoutInCell="1" allowOverlap="1" wp14:anchorId="0693227D" wp14:editId="3E9F70EE">
            <wp:simplePos x="0" y="0"/>
            <wp:positionH relativeFrom="column">
              <wp:posOffset>3409389</wp:posOffset>
            </wp:positionH>
            <wp:positionV relativeFrom="paragraph">
              <wp:posOffset>1016297</wp:posOffset>
            </wp:positionV>
            <wp:extent cx="1090494" cy="391886"/>
            <wp:effectExtent l="0" t="0" r="0" b="8255"/>
            <wp:wrapNone/>
            <wp:docPr id="1961625326" name="Εικόνα 2" descr="Εικόνα που περιέχει κείμενο, γραμματοσειρά, στιγμιότυπο οθόνης, λογότυπ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625326" name="Εικόνα 2" descr="Εικόνα που περιέχει κείμενο, γραμματοσειρά, στιγμιότυπο οθόνης, λογότυπο&#10;&#10;Το περιεχόμενο που δημιουργείται από AI ενδέχεται να είναι εσφαλμένο."/>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2100" cy="392463"/>
                    </a:xfrm>
                    <a:prstGeom prst="rect">
                      <a:avLst/>
                    </a:prstGeom>
                    <a:noFill/>
                  </pic:spPr>
                </pic:pic>
              </a:graphicData>
            </a:graphic>
          </wp:anchor>
        </w:drawing>
      </w:r>
      <w:r w:rsidR="00715F7D">
        <w:rPr>
          <w:noProof/>
          <w:lang w:eastAsia="el-GR"/>
        </w:rPr>
        <w:drawing>
          <wp:anchor distT="0" distB="0" distL="114300" distR="114300" simplePos="0" relativeHeight="251661312" behindDoc="1" locked="0" layoutInCell="1" allowOverlap="1" wp14:anchorId="4787BE65" wp14:editId="55B8DFD3">
            <wp:simplePos x="0" y="0"/>
            <wp:positionH relativeFrom="column">
              <wp:posOffset>-798616</wp:posOffset>
            </wp:positionH>
            <wp:positionV relativeFrom="paragraph">
              <wp:posOffset>1004421</wp:posOffset>
            </wp:positionV>
            <wp:extent cx="2871597" cy="427511"/>
            <wp:effectExtent l="0" t="0" r="5080" b="0"/>
            <wp:wrapNone/>
            <wp:docPr id="1224015845" name="Εικόνα 1" descr="Εικόνα που περιέχει κείμενο, στιγμιότυπο οθόνης, γραμματοσειρά, Μπελ ηλεκτρίκ&#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015845" name="Εικόνα 1" descr="Εικόνα που περιέχει κείμενο, στιγμιότυπο οθόνης, γραμματοσειρά, Μπελ ηλεκτρίκ&#10;&#10;Το περιεχόμενο που δημιουργείται από AI ενδέχεται να είναι εσφαλμένο."/>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76462" cy="428235"/>
                    </a:xfrm>
                    <a:prstGeom prst="rect">
                      <a:avLst/>
                    </a:prstGeom>
                    <a:noFill/>
                  </pic:spPr>
                </pic:pic>
              </a:graphicData>
            </a:graphic>
          </wp:anchor>
        </w:drawing>
      </w:r>
    </w:p>
    <w:sectPr w:rsidR="00E964EF" w:rsidRPr="00715F7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352A3"/>
    <w:multiLevelType w:val="multilevel"/>
    <w:tmpl w:val="F620D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A60BDC"/>
    <w:multiLevelType w:val="multilevel"/>
    <w:tmpl w:val="52E2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F3A"/>
    <w:rsid w:val="00003652"/>
    <w:rsid w:val="00031E2A"/>
    <w:rsid w:val="000F0357"/>
    <w:rsid w:val="002770AE"/>
    <w:rsid w:val="002A3DFF"/>
    <w:rsid w:val="002E1752"/>
    <w:rsid w:val="00301181"/>
    <w:rsid w:val="004445C3"/>
    <w:rsid w:val="00470EDC"/>
    <w:rsid w:val="004A1755"/>
    <w:rsid w:val="004B3F3A"/>
    <w:rsid w:val="004D265A"/>
    <w:rsid w:val="00517F66"/>
    <w:rsid w:val="005627AD"/>
    <w:rsid w:val="0058355E"/>
    <w:rsid w:val="005B504C"/>
    <w:rsid w:val="006332B4"/>
    <w:rsid w:val="00636E4F"/>
    <w:rsid w:val="006F087B"/>
    <w:rsid w:val="00715F7D"/>
    <w:rsid w:val="007836EA"/>
    <w:rsid w:val="00792870"/>
    <w:rsid w:val="008319F6"/>
    <w:rsid w:val="008C0CAA"/>
    <w:rsid w:val="008F0A6B"/>
    <w:rsid w:val="0097479B"/>
    <w:rsid w:val="00A740F2"/>
    <w:rsid w:val="00A95C34"/>
    <w:rsid w:val="00AE2B0E"/>
    <w:rsid w:val="00B31C36"/>
    <w:rsid w:val="00B51B41"/>
    <w:rsid w:val="00BC11CE"/>
    <w:rsid w:val="00C16561"/>
    <w:rsid w:val="00C5158B"/>
    <w:rsid w:val="00C54693"/>
    <w:rsid w:val="00C7578D"/>
    <w:rsid w:val="00CE4618"/>
    <w:rsid w:val="00D040E1"/>
    <w:rsid w:val="00D72C20"/>
    <w:rsid w:val="00D760A8"/>
    <w:rsid w:val="00E14747"/>
    <w:rsid w:val="00E377F8"/>
    <w:rsid w:val="00E964EF"/>
    <w:rsid w:val="00EB69EF"/>
    <w:rsid w:val="00F03678"/>
    <w:rsid w:val="00F65EC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6099E"/>
  <w15:chartTrackingRefBased/>
  <w15:docId w15:val="{5D05B713-CFDD-4241-A670-F298AD954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4B3F3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4B3F3A"/>
    <w:rPr>
      <w:b/>
      <w:bCs/>
    </w:rPr>
  </w:style>
  <w:style w:type="character" w:styleId="-">
    <w:name w:val="Hyperlink"/>
    <w:basedOn w:val="a0"/>
    <w:uiPriority w:val="99"/>
    <w:unhideWhenUsed/>
    <w:rsid w:val="00715F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41216">
      <w:bodyDiv w:val="1"/>
      <w:marLeft w:val="0"/>
      <w:marRight w:val="0"/>
      <w:marTop w:val="0"/>
      <w:marBottom w:val="0"/>
      <w:divBdr>
        <w:top w:val="none" w:sz="0" w:space="0" w:color="auto"/>
        <w:left w:val="none" w:sz="0" w:space="0" w:color="auto"/>
        <w:bottom w:val="none" w:sz="0" w:space="0" w:color="auto"/>
        <w:right w:val="none" w:sz="0" w:space="0" w:color="auto"/>
      </w:divBdr>
    </w:div>
    <w:div w:id="223372318">
      <w:bodyDiv w:val="1"/>
      <w:marLeft w:val="0"/>
      <w:marRight w:val="0"/>
      <w:marTop w:val="0"/>
      <w:marBottom w:val="0"/>
      <w:divBdr>
        <w:top w:val="none" w:sz="0" w:space="0" w:color="auto"/>
        <w:left w:val="none" w:sz="0" w:space="0" w:color="auto"/>
        <w:bottom w:val="none" w:sz="0" w:space="0" w:color="auto"/>
        <w:right w:val="none" w:sz="0" w:space="0" w:color="auto"/>
      </w:divBdr>
    </w:div>
    <w:div w:id="2067333701">
      <w:bodyDiv w:val="1"/>
      <w:marLeft w:val="0"/>
      <w:marRight w:val="0"/>
      <w:marTop w:val="0"/>
      <w:marBottom w:val="0"/>
      <w:divBdr>
        <w:top w:val="none" w:sz="0" w:space="0" w:color="auto"/>
        <w:left w:val="none" w:sz="0" w:space="0" w:color="auto"/>
        <w:bottom w:val="none" w:sz="0" w:space="0" w:color="auto"/>
        <w:right w:val="none" w:sz="0" w:space="0" w:color="auto"/>
      </w:divBdr>
    </w:div>
    <w:div w:id="209296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faioa.g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efaioa@culture.gr" TargetMode="External"/><Relationship Id="rId4" Type="http://schemas.openxmlformats.org/officeDocument/2006/relationships/numbering" Target="numbering.xml"/><Relationship Id="rId9" Type="http://schemas.openxmlformats.org/officeDocument/2006/relationships/image" Target="media/image10.png"/><Relationship Id="rId14"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493C-7EA1-4165-9A34-B9274E160327}">
  <ds:schemaRefs>
    <ds:schemaRef ds:uri="http://schemas.microsoft.com/sharepoint/v3/contenttype/forms"/>
  </ds:schemaRefs>
</ds:datastoreItem>
</file>

<file path=customXml/itemProps2.xml><?xml version="1.0" encoding="utf-8"?>
<ds:datastoreItem xmlns:ds="http://schemas.openxmlformats.org/officeDocument/2006/customXml" ds:itemID="{09DF783A-181B-435C-95A9-A1C810B6BB17}">
  <ds:schemaRefs>
    <ds:schemaRef ds:uri="http://schemas.microsoft.com/office/2006/metadata/properties"/>
    <ds:schemaRef ds:uri="http://schemas.microsoft.com/office/infopath/2007/PartnerControls"/>
    <ds:schemaRef ds:uri="28739273-0ef8-42a0-9c4e-0f58e209f86f"/>
  </ds:schemaRefs>
</ds:datastoreItem>
</file>

<file path=customXml/itemProps3.xml><?xml version="1.0" encoding="utf-8"?>
<ds:datastoreItem xmlns:ds="http://schemas.openxmlformats.org/officeDocument/2006/customXml" ds:itemID="{01D9E95B-D6F5-409D-AAA5-6BF3A55B0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3434</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Η Ελλάδα φιλοξενεί την 9η Υπουργική Συνάντηση του Φόρουμ των Αρχαίων Πολιτισμών</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ΔΕΛΤΙΟ ΤΥΠΟΥ</dc:title>
  <dc:subject/>
  <dc:creator>Πολυρήνα Σταϊκοπούλου</dc:creator>
  <cp:keywords/>
  <dc:description/>
  <cp:lastModifiedBy>Ελευθερία Πελτέκη</cp:lastModifiedBy>
  <cp:revision>3</cp:revision>
  <dcterms:created xsi:type="dcterms:W3CDTF">2025-12-18T07:19:00Z</dcterms:created>
  <dcterms:modified xsi:type="dcterms:W3CDTF">2025-12-18T07:20:00Z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